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9139E" w14:textId="77777777" w:rsidR="00023FEF" w:rsidRPr="00297AA9" w:rsidRDefault="00023FEF" w:rsidP="00023FEF">
      <w:pPr>
        <w:pStyle w:val="Nagwek1"/>
      </w:pPr>
      <w:r w:rsidRPr="00297AA9">
        <w:t>Zabezpieczenie należytego wykonania Umowy</w:t>
      </w:r>
    </w:p>
    <w:p w14:paraId="23228F5C" w14:textId="2C39AF0A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Zabezpieczenie należytego wykonania Umowy ma na celu zabezpieczenie i ewentualne zaspokojenie roszczeń Zamawiającego z tytułu niewykonania lub nienależytego wykonania </w:t>
      </w:r>
      <w:r w:rsidR="00EB3C16" w:rsidRPr="00297AA9">
        <w:rPr>
          <w:rFonts w:eastAsia="Calibri" w:cstheme="minorHAnsi"/>
          <w:kern w:val="0"/>
          <w:lang w:eastAsia="pl-PL"/>
          <w14:ligatures w14:val="none"/>
        </w:rPr>
        <w:t xml:space="preserve">Umowy 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przez Wykonawcę, w tym usunięcia wad w okresie rękojmi za wady i gwarancji, </w:t>
      </w:r>
      <w:r w:rsidR="00C708CB" w:rsidRPr="00297AA9">
        <w:rPr>
          <w:rFonts w:eastAsia="Calibri" w:cstheme="minorHAnsi"/>
          <w:kern w:val="0"/>
          <w:lang w:eastAsia="pl-PL"/>
          <w14:ligatures w14:val="none"/>
        </w:rPr>
        <w:br/>
      </w:r>
      <w:r w:rsidR="00D70863" w:rsidRPr="00297AA9">
        <w:rPr>
          <w:rFonts w:eastAsia="Calibri" w:cstheme="minorHAnsi"/>
          <w:kern w:val="0"/>
          <w:lang w:eastAsia="pl-PL"/>
          <w14:ligatures w14:val="none"/>
        </w:rPr>
        <w:t xml:space="preserve">a </w:t>
      </w:r>
      <w:r w:rsidRPr="00297AA9">
        <w:rPr>
          <w:rFonts w:eastAsia="Calibri" w:cstheme="minorHAnsi"/>
          <w:kern w:val="0"/>
          <w:lang w:eastAsia="pl-PL"/>
          <w14:ligatures w14:val="none"/>
        </w:rPr>
        <w:t>w szczególności roszczeń Zamawiającego wobec Wykonawcy o zapłatę kar umownych.</w:t>
      </w:r>
    </w:p>
    <w:p w14:paraId="7D7E4BAA" w14:textId="77777777" w:rsidR="000F597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W przypadku przedłużenia terminu zakończenia</w:t>
      </w:r>
      <w:r w:rsidR="00B77A80" w:rsidRPr="00297AA9">
        <w:rPr>
          <w:rFonts w:eastAsia="Calibri" w:cstheme="minorHAnsi"/>
          <w:kern w:val="0"/>
          <w:lang w:eastAsia="pl-PL"/>
          <w14:ligatures w14:val="none"/>
        </w:rPr>
        <w:t xml:space="preserve"> Przedmiotu Umowy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 określonego w § 2 </w:t>
      </w:r>
      <w:r w:rsidR="002269CA" w:rsidRPr="00297AA9">
        <w:rPr>
          <w:rFonts w:eastAsia="Calibri" w:cstheme="minorHAnsi"/>
          <w:kern w:val="0"/>
          <w:lang w:eastAsia="pl-PL"/>
          <w14:ligatures w14:val="none"/>
        </w:rPr>
        <w:t xml:space="preserve">ust. 1 </w:t>
      </w:r>
      <w:r w:rsidR="00160D29" w:rsidRPr="00297AA9">
        <w:rPr>
          <w:rFonts w:eastAsia="Calibri" w:cstheme="minorHAnsi"/>
          <w:kern w:val="0"/>
          <w:lang w:eastAsia="pl-PL"/>
          <w14:ligatures w14:val="none"/>
        </w:rPr>
        <w:t>Umowy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 lub niezakończenia przez Wykonawcę Przedmiotu Umowy w terminie umownym, a</w:t>
      </w:r>
      <w:r w:rsidR="00A6086F" w:rsidRPr="00297AA9">
        <w:rPr>
          <w:rFonts w:eastAsia="Calibri" w:cstheme="minorHAnsi"/>
          <w:kern w:val="0"/>
          <w:lang w:eastAsia="pl-PL"/>
          <w14:ligatures w14:val="none"/>
        </w:rPr>
        <w:t> </w:t>
      </w:r>
      <w:r w:rsidRPr="00297AA9">
        <w:rPr>
          <w:rFonts w:eastAsia="Calibri" w:cstheme="minorHAnsi"/>
          <w:kern w:val="0"/>
          <w:lang w:eastAsia="pl-PL"/>
          <w14:ligatures w14:val="none"/>
        </w:rPr>
        <w:t>co</w:t>
      </w:r>
      <w:r w:rsidR="00A6086F" w:rsidRPr="00297AA9">
        <w:rPr>
          <w:rFonts w:eastAsia="Calibri" w:cstheme="minorHAnsi"/>
          <w:kern w:val="0"/>
          <w:lang w:eastAsia="pl-PL"/>
          <w14:ligatures w14:val="none"/>
        </w:rPr>
        <w:t> </w:t>
      </w:r>
      <w:r w:rsidRPr="00297AA9">
        <w:rPr>
          <w:rFonts w:eastAsia="Calibri" w:cstheme="minorHAnsi"/>
          <w:kern w:val="0"/>
          <w:lang w:eastAsia="pl-PL"/>
          <w14:ligatures w14:val="none"/>
        </w:rPr>
        <w:t>za tym idzie braku zapewnienia Zabezpieczenia w pełnym okresie realizacji oraz gwarancji i</w:t>
      </w:r>
      <w:r w:rsidR="00A6086F" w:rsidRPr="00297AA9">
        <w:rPr>
          <w:rFonts w:eastAsia="Calibri" w:cstheme="minorHAnsi"/>
          <w:kern w:val="0"/>
          <w:lang w:eastAsia="pl-PL"/>
          <w14:ligatures w14:val="none"/>
        </w:rPr>
        <w:t> 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rękojmi (gdy nie zostanie wniesione nowe Zabezpieczenie), Zamawiający w celu zabezpieczenia roszczeń wynikających z niniejszej Umowy zatrzyma należną kwotę zabezpieczenia z tego tytułu poprzez potrącenie jej z faktur (dotyczy Zabezpieczenia wniesionego w innej formie niż </w:t>
      </w:r>
    </w:p>
    <w:p w14:paraId="7FE272AB" w14:textId="4180991A" w:rsidR="00023FEF" w:rsidRPr="00297AA9" w:rsidRDefault="00023FEF" w:rsidP="000F5979">
      <w:pPr>
        <w:spacing w:before="120" w:after="120" w:line="300" w:lineRule="auto"/>
        <w:ind w:left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w pieniądzu).</w:t>
      </w:r>
    </w:p>
    <w:p w14:paraId="38CA3C85" w14:textId="77777777" w:rsidR="000F5979" w:rsidRPr="000F5979" w:rsidRDefault="00023FEF" w:rsidP="0E0B7D96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/>
          <w:lang w:eastAsia="pl-PL"/>
        </w:rPr>
        <w:t>Zabezpieczenie wnoszone w pieniądzu Wykonawca wpłaca przelewem na rachunek bankowy Zamawiającego w</w:t>
      </w:r>
      <w:r w:rsidR="007030FB">
        <w:rPr>
          <w:rFonts w:eastAsia="Calibri"/>
          <w:lang w:eastAsia="pl-PL"/>
        </w:rPr>
        <w:t xml:space="preserve"> </w:t>
      </w:r>
      <w:r w:rsidR="007030FB" w:rsidRPr="000F5979">
        <w:rPr>
          <w:rStyle w:val="Pogrubienie"/>
          <w:rFonts w:cstheme="minorHAnsi"/>
          <w:b w:val="0"/>
          <w:bCs w:val="0"/>
        </w:rPr>
        <w:t>Lubusko – Wielkopolski Bank Spółdzielczy Oddział  Strzelce Krajeńskie</w:t>
      </w:r>
      <w:r w:rsidR="007030FB" w:rsidRPr="000F5979">
        <w:rPr>
          <w:rFonts w:cstheme="minorHAnsi"/>
        </w:rPr>
        <w:t xml:space="preserve"> </w:t>
      </w:r>
    </w:p>
    <w:p w14:paraId="725BCCEC" w14:textId="7FDF68F3" w:rsidR="00A244D6" w:rsidRPr="000F5979" w:rsidRDefault="007030FB" w:rsidP="000F5979">
      <w:pPr>
        <w:spacing w:before="120" w:after="120" w:line="300" w:lineRule="auto"/>
        <w:ind w:left="426"/>
        <w:rPr>
          <w:rFonts w:eastAsia="Calibri" w:cstheme="minorHAnsi"/>
          <w:kern w:val="0"/>
          <w:lang w:eastAsia="pl-PL"/>
          <w14:ligatures w14:val="none"/>
        </w:rPr>
      </w:pPr>
      <w:r w:rsidRPr="000F5979">
        <w:rPr>
          <w:rFonts w:eastAsia="Andale Sans UI" w:cstheme="minorHAnsi"/>
          <w:lang w:bidi="hi-IN"/>
        </w:rPr>
        <w:t>49 8362 0005 0399 1819 2000 0020</w:t>
      </w:r>
    </w:p>
    <w:p w14:paraId="5F94C883" w14:textId="69DD4179" w:rsidR="00A244D6" w:rsidRPr="000F5979" w:rsidRDefault="00023FEF" w:rsidP="0E0B7D96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0F5979">
        <w:rPr>
          <w:rFonts w:eastAsia="Calibri" w:cstheme="minorHAnsi"/>
          <w:lang w:eastAsia="pl-PL"/>
        </w:rPr>
        <w:t xml:space="preserve"> Dowód wniesienia Zabezpieczenia należytego wykonania Umowy w pieniądzu musi zawierać </w:t>
      </w:r>
    </w:p>
    <w:p w14:paraId="10D32888" w14:textId="77777777" w:rsidR="000F5979" w:rsidRDefault="00023FEF" w:rsidP="00A244D6">
      <w:pPr>
        <w:spacing w:before="120" w:after="120" w:line="300" w:lineRule="auto"/>
        <w:ind w:left="426"/>
        <w:rPr>
          <w:rFonts w:cstheme="minorHAnsi"/>
          <w:color w:val="000000" w:themeColor="text1"/>
        </w:rPr>
      </w:pPr>
      <w:r w:rsidRPr="000F5979">
        <w:rPr>
          <w:rFonts w:eastAsia="Calibri" w:cstheme="minorHAnsi"/>
          <w:lang w:eastAsia="pl-PL"/>
        </w:rPr>
        <w:t>w rubryce „tytułem” sformułowanie ze</w:t>
      </w:r>
      <w:r w:rsidR="00297AA9" w:rsidRPr="000F5979">
        <w:rPr>
          <w:rFonts w:eastAsia="Calibri" w:cstheme="minorHAnsi"/>
          <w:lang w:eastAsia="pl-PL"/>
        </w:rPr>
        <w:t> </w:t>
      </w:r>
      <w:r w:rsidRPr="000F5979">
        <w:rPr>
          <w:rFonts w:eastAsia="Calibri" w:cstheme="minorHAnsi"/>
          <w:lang w:eastAsia="pl-PL"/>
        </w:rPr>
        <w:t xml:space="preserve">zwrotem: </w:t>
      </w:r>
      <w:r w:rsidRPr="000F5979">
        <w:rPr>
          <w:rFonts w:cstheme="minorHAnsi"/>
        </w:rPr>
        <w:t>„</w:t>
      </w:r>
      <w:r w:rsidR="000F5979" w:rsidRPr="000F5979">
        <w:rPr>
          <w:rFonts w:cstheme="minorHAnsi"/>
          <w:color w:val="000000" w:themeColor="text1"/>
        </w:rPr>
        <w:t xml:space="preserve">Przebudowa drogi gminnej w ciągu </w:t>
      </w:r>
    </w:p>
    <w:p w14:paraId="2D55F771" w14:textId="535BB299" w:rsidR="00023FEF" w:rsidRPr="000F5979" w:rsidRDefault="000F5979" w:rsidP="000F5979">
      <w:pPr>
        <w:spacing w:before="120" w:after="120" w:line="300" w:lineRule="auto"/>
        <w:ind w:left="426"/>
        <w:rPr>
          <w:rFonts w:eastAsia="Calibri" w:cstheme="minorHAnsi"/>
          <w:kern w:val="0"/>
          <w:lang w:eastAsia="pl-PL"/>
          <w14:ligatures w14:val="none"/>
        </w:rPr>
      </w:pPr>
      <w:r w:rsidRPr="000F5979">
        <w:rPr>
          <w:rFonts w:cstheme="minorHAnsi"/>
          <w:color w:val="000000" w:themeColor="text1"/>
        </w:rPr>
        <w:t>ul. Podwale w Strzelcach Krajeńskich</w:t>
      </w:r>
      <w:r w:rsidR="00023FEF" w:rsidRPr="000F5979">
        <w:t xml:space="preserve">” </w:t>
      </w:r>
      <w:r w:rsidR="00023FEF" w:rsidRPr="00A244D6">
        <w:rPr>
          <w:rFonts w:eastAsia="Calibri"/>
          <w:lang w:eastAsia="pl-PL"/>
        </w:rPr>
        <w:t>i należy go przedstawić przed podpisaniem Umowy.</w:t>
      </w:r>
    </w:p>
    <w:p w14:paraId="5602847D" w14:textId="77777777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Beneficjentem zabezpieczenia należytego wykonania Umowy jest Zamawiający w ramach którego działa Zarząd Zieleni m.st. Warszawa.</w:t>
      </w:r>
    </w:p>
    <w:p w14:paraId="39A19277" w14:textId="77777777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Koszty zabezpieczenia należytego wykonania Umowy ponosi Wykonawca.</w:t>
      </w:r>
    </w:p>
    <w:p w14:paraId="067CBE05" w14:textId="38653E00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Wykonawca jest zobowiązany zapewnić, aby </w:t>
      </w:r>
      <w:r w:rsidR="0014618D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Zabezpieczenie 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zachowało moc wiążącą w okresie wykonywania Umowy oraz w okresie gwarancji i rękojmi za wady fizyczne. Wykonawca jest zobowiązany do niezwłocznego informowania Zamawiającego o faktycznych lub prawnych okolicznościach, które mają lub mogą mieć wpływ na moc wiążącą </w:t>
      </w:r>
      <w:r w:rsidR="00F201C3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>oraz na</w:t>
      </w:r>
      <w:r w:rsidR="004435D5" w:rsidRPr="00297AA9">
        <w:t> 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możliwość i zakres wykonywania przez Zamawiającego praw wynikających z </w:t>
      </w:r>
      <w:r w:rsidR="004435D5" w:rsidRPr="00297AA9">
        <w:rPr>
          <w:rFonts w:eastAsia="Calibri" w:cstheme="minorHAnsi"/>
          <w:kern w:val="0"/>
          <w:lang w:eastAsia="pl-PL"/>
          <w14:ligatures w14:val="none"/>
        </w:rPr>
        <w:t>Zabezpieczenia</w:t>
      </w:r>
      <w:r w:rsidRPr="00297AA9">
        <w:rPr>
          <w:rFonts w:eastAsia="Calibri" w:cstheme="minorHAnsi"/>
          <w:kern w:val="0"/>
          <w:lang w:eastAsia="pl-PL"/>
          <w14:ligatures w14:val="none"/>
        </w:rPr>
        <w:t>.</w:t>
      </w:r>
    </w:p>
    <w:p w14:paraId="7A9270AC" w14:textId="1D85A179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 Zabezpieczenie wniesione w pieniądzu będzie podlegało zwrotowi z odsetkami wynikającymi z </w:t>
      </w:r>
      <w:r w:rsidR="00FD1A01" w:rsidRPr="00297AA9">
        <w:rPr>
          <w:rFonts w:eastAsia="Calibri" w:cstheme="minorHAnsi"/>
          <w:kern w:val="0"/>
          <w:lang w:eastAsia="pl-PL"/>
          <w14:ligatures w14:val="none"/>
        </w:rPr>
        <w:t xml:space="preserve">umowy </w:t>
      </w:r>
      <w:r w:rsidRPr="00297AA9">
        <w:rPr>
          <w:rFonts w:eastAsia="Calibri" w:cstheme="minorHAnsi"/>
          <w:kern w:val="0"/>
          <w:lang w:eastAsia="pl-PL"/>
          <w14:ligatures w14:val="none"/>
        </w:rPr>
        <w:t>rachunku bankowego, na którym było ono przechowywane, pomniejszonymi o koszty prowadzenia rachunku, prowizji bankowej za przelew pieniędzy na rachunek Wykonawcy, po należytym wykonaniu zobowiązań umownych, wynikających z niniejszej Umowy:</w:t>
      </w:r>
    </w:p>
    <w:p w14:paraId="5EF972CA" w14:textId="3340DB66" w:rsidR="00023FEF" w:rsidRPr="00297AA9" w:rsidRDefault="00023FEF" w:rsidP="00023FEF">
      <w:pPr>
        <w:pStyle w:val="Akapitzlist"/>
        <w:numPr>
          <w:ilvl w:val="3"/>
          <w:numId w:val="2"/>
        </w:numPr>
        <w:spacing w:before="120" w:after="120" w:line="300" w:lineRule="auto"/>
        <w:ind w:left="851" w:hanging="425"/>
        <w:contextualSpacing w:val="0"/>
        <w:rPr>
          <w:rFonts w:cstheme="minorHAnsi"/>
        </w:rPr>
      </w:pPr>
      <w:r w:rsidRPr="00297AA9">
        <w:rPr>
          <w:rFonts w:cstheme="minorHAnsi"/>
        </w:rPr>
        <w:t xml:space="preserve">odpowiednio 70% kwoty </w:t>
      </w:r>
      <w:r w:rsidR="007E692D" w:rsidRPr="00297AA9">
        <w:rPr>
          <w:rFonts w:cstheme="minorHAnsi"/>
        </w:rPr>
        <w:t xml:space="preserve">Zabezpieczenia </w:t>
      </w:r>
      <w:r w:rsidRPr="00297AA9">
        <w:rPr>
          <w:rFonts w:cstheme="minorHAnsi"/>
        </w:rPr>
        <w:t xml:space="preserve">w ciągu 30 dni od dnia </w:t>
      </w:r>
      <w:bookmarkStart w:id="0" w:name="_Hlk55465292"/>
      <w:r w:rsidRPr="00297AA9">
        <w:rPr>
          <w:rFonts w:cstheme="minorHAnsi"/>
        </w:rPr>
        <w:t>odbioru</w:t>
      </w:r>
      <w:r w:rsidR="00603748" w:rsidRPr="00297AA9">
        <w:rPr>
          <w:rFonts w:cstheme="minorHAnsi"/>
        </w:rPr>
        <w:t xml:space="preserve"> końcowego</w:t>
      </w:r>
      <w:r w:rsidR="00AB5181" w:rsidRPr="00297AA9">
        <w:rPr>
          <w:rFonts w:cstheme="minorHAnsi"/>
        </w:rPr>
        <w:t xml:space="preserve"> </w:t>
      </w:r>
      <w:r w:rsidRPr="00297AA9">
        <w:rPr>
          <w:rFonts w:cstheme="minorHAnsi"/>
        </w:rPr>
        <w:t>w</w:t>
      </w:r>
      <w:r w:rsidR="00C121B4" w:rsidRPr="00297AA9">
        <w:rPr>
          <w:rFonts w:cstheme="minorHAnsi"/>
        </w:rPr>
        <w:t> </w:t>
      </w:r>
      <w:r w:rsidRPr="00297AA9">
        <w:rPr>
          <w:rFonts w:cstheme="minorHAnsi"/>
        </w:rPr>
        <w:t xml:space="preserve">formie </w:t>
      </w:r>
      <w:r w:rsidR="0042104A" w:rsidRPr="00297AA9">
        <w:rPr>
          <w:rFonts w:cstheme="minorHAnsi"/>
        </w:rPr>
        <w:t xml:space="preserve">Protokołu </w:t>
      </w:r>
      <w:r w:rsidRPr="00297AA9">
        <w:rPr>
          <w:rFonts w:cstheme="minorHAnsi"/>
        </w:rPr>
        <w:t>odbioru końcowego</w:t>
      </w:r>
      <w:r w:rsidR="00C121B4" w:rsidRPr="00297AA9">
        <w:rPr>
          <w:rFonts w:cstheme="minorHAnsi"/>
        </w:rPr>
        <w:t xml:space="preserve"> robót</w:t>
      </w:r>
      <w:r w:rsidRPr="00297AA9">
        <w:rPr>
          <w:rFonts w:cstheme="minorHAnsi"/>
        </w:rPr>
        <w:t xml:space="preserve"> i uznania tego przedmiotu przez Zamawiającego za</w:t>
      </w:r>
      <w:r w:rsidR="00C121B4" w:rsidRPr="00297AA9">
        <w:rPr>
          <w:rFonts w:cstheme="minorHAnsi"/>
        </w:rPr>
        <w:t> </w:t>
      </w:r>
      <w:r w:rsidRPr="00297AA9">
        <w:rPr>
          <w:rFonts w:cstheme="minorHAnsi"/>
        </w:rPr>
        <w:t>należycie wykonany</w:t>
      </w:r>
      <w:bookmarkEnd w:id="0"/>
      <w:r w:rsidRPr="00297AA9">
        <w:rPr>
          <w:rFonts w:cstheme="minorHAnsi"/>
        </w:rPr>
        <w:t>,</w:t>
      </w:r>
    </w:p>
    <w:p w14:paraId="22B59669" w14:textId="5A2DB93C" w:rsidR="00023FEF" w:rsidRPr="00297AA9" w:rsidRDefault="00023FEF" w:rsidP="00023FEF">
      <w:pPr>
        <w:pStyle w:val="Akapitzlist"/>
        <w:numPr>
          <w:ilvl w:val="0"/>
          <w:numId w:val="2"/>
        </w:numPr>
        <w:spacing w:before="120" w:after="120" w:line="300" w:lineRule="auto"/>
        <w:ind w:left="851" w:hanging="425"/>
        <w:contextualSpacing w:val="0"/>
        <w:rPr>
          <w:rFonts w:cstheme="minorHAnsi"/>
        </w:rPr>
      </w:pPr>
      <w:r w:rsidRPr="00297AA9">
        <w:rPr>
          <w:rFonts w:cstheme="minorHAnsi"/>
        </w:rPr>
        <w:t xml:space="preserve">odpowiednio 30% kwoty </w:t>
      </w:r>
      <w:r w:rsidR="00A76407" w:rsidRPr="00297AA9">
        <w:rPr>
          <w:rFonts w:cstheme="minorHAnsi"/>
        </w:rPr>
        <w:t>Zabezpieczenia</w:t>
      </w:r>
      <w:r w:rsidRPr="00297AA9">
        <w:rPr>
          <w:rFonts w:cstheme="minorHAnsi"/>
        </w:rPr>
        <w:t>, nie później niż w 15 dniu po upływie okresu gwarancji i rękojmi za wady Przedmiotu Umowy, tj. odebranego w formie protokołu odbioru ostatecznego.</w:t>
      </w:r>
    </w:p>
    <w:p w14:paraId="2B580A9E" w14:textId="52E81FD1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lastRenderedPageBreak/>
        <w:t xml:space="preserve">W trakcie realizacji Umowy Wykonawca może dokonać zmiany formy </w:t>
      </w:r>
      <w:r w:rsidR="00A74D20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na jedną lub kilka form, o których mowa w przepisach ustawy Pzp, pod warunkiem, że zmiana formy </w:t>
      </w:r>
      <w:r w:rsidR="00603606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zostanie dokonana z zachowaniem ciągłości </w:t>
      </w:r>
      <w:r w:rsidR="006A2A81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>i bez zmniejszenia jego wysokości.</w:t>
      </w:r>
    </w:p>
    <w:p w14:paraId="6B9C2C62" w14:textId="2E196EEB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>Zabezpieczenie pozostaje w dyspozycji Zamawiającego i zachowuje swoją ważność na czas określony w Umowie.</w:t>
      </w:r>
    </w:p>
    <w:p w14:paraId="615F9566" w14:textId="20C0E69E" w:rsidR="00023FEF" w:rsidRPr="00297AA9" w:rsidRDefault="00023FEF" w:rsidP="00023FEF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 w:cstheme="minorHAnsi"/>
          <w:kern w:val="0"/>
          <w:lang w:eastAsia="pl-PL"/>
          <w14:ligatures w14:val="none"/>
        </w:rPr>
      </w:pPr>
      <w:r w:rsidRPr="00297AA9">
        <w:rPr>
          <w:rFonts w:eastAsia="Calibri" w:cstheme="minorHAnsi"/>
          <w:kern w:val="0"/>
          <w:lang w:eastAsia="pl-PL"/>
          <w14:ligatures w14:val="none"/>
        </w:rPr>
        <w:t xml:space="preserve">Jeżeli nie zajdzie powód do realizacji </w:t>
      </w:r>
      <w:r w:rsidR="006133A0" w:rsidRPr="00297AA9">
        <w:rPr>
          <w:rFonts w:eastAsia="Calibri" w:cstheme="minorHAnsi"/>
          <w:kern w:val="0"/>
          <w:lang w:eastAsia="pl-PL"/>
          <w14:ligatures w14:val="none"/>
        </w:rPr>
        <w:t xml:space="preserve">Zabezpieczenia </w:t>
      </w:r>
      <w:r w:rsidRPr="00297AA9">
        <w:rPr>
          <w:rFonts w:eastAsia="Calibri" w:cstheme="minorHAnsi"/>
          <w:kern w:val="0"/>
          <w:lang w:eastAsia="pl-PL"/>
          <w14:ligatures w14:val="none"/>
        </w:rPr>
        <w:t>w całości lub w części, podlega ono zwrotowi Wykonawcy odpowiednio w całości lub w części w terminach, o których mowa w ust. 7 powyżej.</w:t>
      </w:r>
    </w:p>
    <w:p w14:paraId="0C659F4E" w14:textId="2BE928E6" w:rsidR="00EB5778" w:rsidRPr="00297AA9" w:rsidRDefault="00023FEF" w:rsidP="00297AA9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eastAsia="Calibri"/>
          <w:kern w:val="0"/>
          <w:lang w:eastAsia="pl-PL"/>
          <w14:ligatures w14:val="none"/>
        </w:rPr>
      </w:pPr>
      <w:r w:rsidRPr="00297AA9">
        <w:rPr>
          <w:rFonts w:eastAsia="Calibri"/>
          <w:kern w:val="0"/>
          <w:lang w:eastAsia="pl-PL"/>
          <w14:ligatures w14:val="none"/>
        </w:rPr>
        <w:t xml:space="preserve">Zamawiający z </w:t>
      </w:r>
      <w:r w:rsidR="009B10DA" w:rsidRPr="00297AA9">
        <w:rPr>
          <w:rFonts w:eastAsia="Calibri"/>
          <w:lang w:eastAsia="pl-PL"/>
        </w:rPr>
        <w:t>Zabezpieczenia</w:t>
      </w:r>
      <w:r w:rsidRPr="00297AA9">
        <w:rPr>
          <w:rFonts w:eastAsia="Calibri"/>
          <w:kern w:val="0"/>
          <w:lang w:eastAsia="pl-PL"/>
          <w14:ligatures w14:val="none"/>
        </w:rPr>
        <w:t xml:space="preserve">, może bez zgody Wykonawcy, potrącić wszelkie należności wynikające z Umowy i przepisów prawa z tytułu niewykonania lub nienależytego wykonania Umowy, w tym kary umowne, </w:t>
      </w:r>
      <w:r w:rsidRPr="00297AA9">
        <w:rPr>
          <w:rFonts w:eastAsia="Calibri"/>
          <w:lang w:eastAsia="pl-PL"/>
        </w:rPr>
        <w:t xml:space="preserve">jak i </w:t>
      </w:r>
      <w:r w:rsidRPr="00297AA9">
        <w:rPr>
          <w:rFonts w:eastAsia="Calibri"/>
          <w:kern w:val="0"/>
          <w:lang w:eastAsia="pl-PL"/>
          <w14:ligatures w14:val="none"/>
        </w:rPr>
        <w:t>koszty wykonania zastępczego.</w:t>
      </w:r>
    </w:p>
    <w:sectPr w:rsidR="00EB5778" w:rsidRPr="00297AA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741DD" w14:textId="77777777" w:rsidR="002B64C6" w:rsidRDefault="002B64C6" w:rsidP="00A77899">
      <w:pPr>
        <w:spacing w:after="0" w:line="240" w:lineRule="auto"/>
      </w:pPr>
      <w:r>
        <w:separator/>
      </w:r>
    </w:p>
  </w:endnote>
  <w:endnote w:type="continuationSeparator" w:id="0">
    <w:p w14:paraId="1AF43047" w14:textId="77777777" w:rsidR="002B64C6" w:rsidRDefault="002B64C6" w:rsidP="00A7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62155" w14:textId="77777777" w:rsidR="002B64C6" w:rsidRDefault="002B64C6" w:rsidP="00A77899">
      <w:pPr>
        <w:spacing w:after="0" w:line="240" w:lineRule="auto"/>
      </w:pPr>
      <w:r>
        <w:separator/>
      </w:r>
    </w:p>
  </w:footnote>
  <w:footnote w:type="continuationSeparator" w:id="0">
    <w:p w14:paraId="4EFB9EF8" w14:textId="77777777" w:rsidR="002B64C6" w:rsidRDefault="002B64C6" w:rsidP="00A77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FEE3" w14:textId="1EFCA785" w:rsidR="00A77899" w:rsidRDefault="00A77899" w:rsidP="00A77899">
    <w:pPr>
      <w:pStyle w:val="Nagwek"/>
      <w:jc w:val="right"/>
    </w:pPr>
    <w:r>
      <w:t>Załącznik nr 1</w:t>
    </w:r>
    <w:r w:rsidR="00682C9A">
      <w:t xml:space="preserve">5 do </w:t>
    </w:r>
    <w:r w:rsidR="00415628">
      <w:t>U</w:t>
    </w:r>
    <w:r w:rsidR="00682C9A">
      <w:t>mowy nr……</w:t>
    </w:r>
    <w:r w:rsidR="00415628">
      <w:t xml:space="preserve"> z dnia ………….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93AF6"/>
    <w:multiLevelType w:val="hybridMultilevel"/>
    <w:tmpl w:val="54ACC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9AE"/>
    <w:multiLevelType w:val="hybridMultilevel"/>
    <w:tmpl w:val="D0CA5FEC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D22685E8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312876975">
    <w:abstractNumId w:val="0"/>
  </w:num>
  <w:num w:numId="2" w16cid:durableId="2064450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EF"/>
    <w:rsid w:val="0000206A"/>
    <w:rsid w:val="0001105A"/>
    <w:rsid w:val="00023FEF"/>
    <w:rsid w:val="000770AF"/>
    <w:rsid w:val="000843FE"/>
    <w:rsid w:val="00086318"/>
    <w:rsid w:val="000F04EB"/>
    <w:rsid w:val="000F5979"/>
    <w:rsid w:val="0014618D"/>
    <w:rsid w:val="001579DA"/>
    <w:rsid w:val="00160D29"/>
    <w:rsid w:val="001743FD"/>
    <w:rsid w:val="00174649"/>
    <w:rsid w:val="00177541"/>
    <w:rsid w:val="001C09FA"/>
    <w:rsid w:val="001D345B"/>
    <w:rsid w:val="001D5882"/>
    <w:rsid w:val="001E30C4"/>
    <w:rsid w:val="001F2849"/>
    <w:rsid w:val="00200A13"/>
    <w:rsid w:val="002269CA"/>
    <w:rsid w:val="00233058"/>
    <w:rsid w:val="002518EA"/>
    <w:rsid w:val="0028338B"/>
    <w:rsid w:val="00297AA9"/>
    <w:rsid w:val="002B64C6"/>
    <w:rsid w:val="003001CB"/>
    <w:rsid w:val="0032349D"/>
    <w:rsid w:val="003463E7"/>
    <w:rsid w:val="003611C1"/>
    <w:rsid w:val="00375B29"/>
    <w:rsid w:val="0038278D"/>
    <w:rsid w:val="003C5718"/>
    <w:rsid w:val="00415628"/>
    <w:rsid w:val="0042104A"/>
    <w:rsid w:val="004305DC"/>
    <w:rsid w:val="004435D5"/>
    <w:rsid w:val="00447568"/>
    <w:rsid w:val="0046061C"/>
    <w:rsid w:val="00490E28"/>
    <w:rsid w:val="004A0D7B"/>
    <w:rsid w:val="004D4151"/>
    <w:rsid w:val="00513080"/>
    <w:rsid w:val="00537E7A"/>
    <w:rsid w:val="005F1275"/>
    <w:rsid w:val="006032EB"/>
    <w:rsid w:val="00603606"/>
    <w:rsid w:val="00603748"/>
    <w:rsid w:val="0061120A"/>
    <w:rsid w:val="006133A0"/>
    <w:rsid w:val="006227C9"/>
    <w:rsid w:val="006241CB"/>
    <w:rsid w:val="006322B9"/>
    <w:rsid w:val="006425EA"/>
    <w:rsid w:val="00645A5A"/>
    <w:rsid w:val="00663CBE"/>
    <w:rsid w:val="00664E72"/>
    <w:rsid w:val="00682C9A"/>
    <w:rsid w:val="006A2A81"/>
    <w:rsid w:val="006D48E3"/>
    <w:rsid w:val="007030FB"/>
    <w:rsid w:val="0073538F"/>
    <w:rsid w:val="00754891"/>
    <w:rsid w:val="00773D04"/>
    <w:rsid w:val="0077667E"/>
    <w:rsid w:val="00784F69"/>
    <w:rsid w:val="007E692D"/>
    <w:rsid w:val="00823BB6"/>
    <w:rsid w:val="00840C5A"/>
    <w:rsid w:val="008420FA"/>
    <w:rsid w:val="00851C90"/>
    <w:rsid w:val="00854D84"/>
    <w:rsid w:val="008612D2"/>
    <w:rsid w:val="00886C04"/>
    <w:rsid w:val="008D55D6"/>
    <w:rsid w:val="009115C7"/>
    <w:rsid w:val="0091195F"/>
    <w:rsid w:val="009201F5"/>
    <w:rsid w:val="00942982"/>
    <w:rsid w:val="00973636"/>
    <w:rsid w:val="0098406D"/>
    <w:rsid w:val="009875D0"/>
    <w:rsid w:val="00993BBF"/>
    <w:rsid w:val="009B10DA"/>
    <w:rsid w:val="009B4A07"/>
    <w:rsid w:val="009D4E08"/>
    <w:rsid w:val="009F2D85"/>
    <w:rsid w:val="00A067D6"/>
    <w:rsid w:val="00A244D6"/>
    <w:rsid w:val="00A35BEA"/>
    <w:rsid w:val="00A6086F"/>
    <w:rsid w:val="00A74D20"/>
    <w:rsid w:val="00A76407"/>
    <w:rsid w:val="00A77899"/>
    <w:rsid w:val="00A96F01"/>
    <w:rsid w:val="00AB5181"/>
    <w:rsid w:val="00AF46BD"/>
    <w:rsid w:val="00B106E2"/>
    <w:rsid w:val="00B251AB"/>
    <w:rsid w:val="00B51F93"/>
    <w:rsid w:val="00B77A80"/>
    <w:rsid w:val="00BC3080"/>
    <w:rsid w:val="00BE61D8"/>
    <w:rsid w:val="00BF089E"/>
    <w:rsid w:val="00BF3237"/>
    <w:rsid w:val="00BF3C77"/>
    <w:rsid w:val="00C06511"/>
    <w:rsid w:val="00C121B4"/>
    <w:rsid w:val="00C276C6"/>
    <w:rsid w:val="00C503BF"/>
    <w:rsid w:val="00C708CB"/>
    <w:rsid w:val="00C739F2"/>
    <w:rsid w:val="00CA5D63"/>
    <w:rsid w:val="00CD0EF7"/>
    <w:rsid w:val="00CD2532"/>
    <w:rsid w:val="00CF22CD"/>
    <w:rsid w:val="00D32BA9"/>
    <w:rsid w:val="00D37A96"/>
    <w:rsid w:val="00D57856"/>
    <w:rsid w:val="00D67515"/>
    <w:rsid w:val="00D70863"/>
    <w:rsid w:val="00DA75BB"/>
    <w:rsid w:val="00DB58F4"/>
    <w:rsid w:val="00E1720F"/>
    <w:rsid w:val="00E633A5"/>
    <w:rsid w:val="00E65325"/>
    <w:rsid w:val="00E67E32"/>
    <w:rsid w:val="00E816ED"/>
    <w:rsid w:val="00EB1E37"/>
    <w:rsid w:val="00EB3C16"/>
    <w:rsid w:val="00EB5778"/>
    <w:rsid w:val="00F201C3"/>
    <w:rsid w:val="00F31F23"/>
    <w:rsid w:val="00F44874"/>
    <w:rsid w:val="00F652CF"/>
    <w:rsid w:val="00F73622"/>
    <w:rsid w:val="00F9274F"/>
    <w:rsid w:val="00FB059E"/>
    <w:rsid w:val="00FC535C"/>
    <w:rsid w:val="00FD1A01"/>
    <w:rsid w:val="00FE7D05"/>
    <w:rsid w:val="0E0B7D96"/>
    <w:rsid w:val="28BF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C1951"/>
  <w15:chartTrackingRefBased/>
  <w15:docId w15:val="{3FC331CB-55BF-41BC-949C-F6473444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FEF"/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D37A96"/>
    <w:pPr>
      <w:keepNext/>
      <w:keepLines/>
      <w:spacing w:before="240" w:after="0" w:line="24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1F93"/>
    <w:pPr>
      <w:keepNext/>
      <w:keepLines/>
      <w:spacing w:before="40" w:after="0"/>
      <w:outlineLvl w:val="1"/>
    </w:pPr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F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F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F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F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F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F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D37A96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37A96"/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D37A96"/>
    <w:rPr>
      <w:rFonts w:ascii="Calibri" w:eastAsiaTheme="majorEastAsia" w:hAnsi="Calibri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51F93"/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F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F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F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F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F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F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FEF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F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FEF"/>
    <w:rPr>
      <w:i/>
      <w:iCs/>
      <w:color w:val="404040" w:themeColor="text1" w:themeTint="BF"/>
    </w:rPr>
  </w:style>
  <w:style w:type="paragraph" w:styleId="Akapitzlist">
    <w:name w:val="List Paragraph"/>
    <w:aliases w:val="normalny tekst,Numerowanie,Akapit z listą BS,Kolorowa lista — akcent 11,Podsis rysunku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023F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F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F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F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FE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Preambuła Znak,EPL lista punktowana z wyrózneniem Znak,A_wyliczenie Znak,K-P_odwolanie Znak,Akapit z listą5 Znak,L Znak"/>
    <w:link w:val="Akapitzlist"/>
    <w:uiPriority w:val="34"/>
    <w:qFormat/>
    <w:rsid w:val="00023FEF"/>
  </w:style>
  <w:style w:type="paragraph" w:styleId="Nagwek">
    <w:name w:val="header"/>
    <w:basedOn w:val="Normalny"/>
    <w:link w:val="NagwekZnak"/>
    <w:uiPriority w:val="99"/>
    <w:unhideWhenUsed/>
    <w:rsid w:val="00A7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899"/>
  </w:style>
  <w:style w:type="paragraph" w:styleId="Stopka">
    <w:name w:val="footer"/>
    <w:basedOn w:val="Normalny"/>
    <w:link w:val="StopkaZnak"/>
    <w:uiPriority w:val="99"/>
    <w:unhideWhenUsed/>
    <w:rsid w:val="00A7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899"/>
  </w:style>
  <w:style w:type="paragraph" w:styleId="Poprawka">
    <w:name w:val="Revision"/>
    <w:hidden/>
    <w:uiPriority w:val="99"/>
    <w:semiHidden/>
    <w:rsid w:val="00EB3C1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7A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A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A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A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A80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7030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503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 (ZZW)</dc:creator>
  <cp:keywords/>
  <dc:description/>
  <cp:lastModifiedBy>Jolanta Leżańska</cp:lastModifiedBy>
  <cp:revision>8</cp:revision>
  <dcterms:created xsi:type="dcterms:W3CDTF">2026-01-20T13:34:00Z</dcterms:created>
  <dcterms:modified xsi:type="dcterms:W3CDTF">2026-02-10T14:34:00Z</dcterms:modified>
</cp:coreProperties>
</file>